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FB50" w14:textId="77777777" w:rsidR="00CB2086" w:rsidRDefault="00CB2086">
      <w:pPr>
        <w:pStyle w:val="ConsPlusNormal"/>
        <w:jc w:val="both"/>
      </w:pPr>
    </w:p>
    <w:p w14:paraId="2FE91484" w14:textId="77777777" w:rsidR="00CB2086" w:rsidRDefault="00CB2086">
      <w:pPr>
        <w:pStyle w:val="ConsPlusNormal"/>
        <w:jc w:val="both"/>
      </w:pPr>
    </w:p>
    <w:p w14:paraId="1BC4C786" w14:textId="77777777" w:rsidR="00CB2086" w:rsidRPr="00880D6F" w:rsidRDefault="00CB2086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Приложение 7</w:t>
      </w:r>
    </w:p>
    <w:p w14:paraId="672722AA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к Территориальной программе</w:t>
      </w:r>
    </w:p>
    <w:p w14:paraId="6369BC6E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государственных гарантий</w:t>
      </w:r>
    </w:p>
    <w:p w14:paraId="6A6EBEA5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бесплатного оказания</w:t>
      </w:r>
    </w:p>
    <w:p w14:paraId="3594B55B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гражданам медицинской помощи</w:t>
      </w:r>
    </w:p>
    <w:p w14:paraId="24FE2FBD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на 2022 год и на плановый</w:t>
      </w:r>
    </w:p>
    <w:p w14:paraId="467A2AAB" w14:textId="77777777" w:rsidR="00CB2086" w:rsidRPr="00880D6F" w:rsidRDefault="00CB2086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880D6F">
        <w:rPr>
          <w:rFonts w:ascii="Times New Roman" w:hAnsi="Times New Roman" w:cs="Times New Roman"/>
          <w:b/>
          <w:bCs/>
        </w:rPr>
        <w:t>период 2023 и 2024 годов</w:t>
      </w:r>
    </w:p>
    <w:p w14:paraId="57C3C720" w14:textId="77777777" w:rsidR="00CB2086" w:rsidRPr="00880D6F" w:rsidRDefault="00CB2086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14:paraId="0CBAEAC6" w14:textId="77777777" w:rsidR="00CB2086" w:rsidRPr="00880D6F" w:rsidRDefault="00CB2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145"/>
      <w:bookmarkEnd w:id="0"/>
      <w:r w:rsidRPr="00880D6F">
        <w:rPr>
          <w:rFonts w:ascii="Times New Roman" w:hAnsi="Times New Roman" w:cs="Times New Roman"/>
          <w:sz w:val="28"/>
          <w:szCs w:val="28"/>
        </w:rPr>
        <w:t>ПЕРЕЧЕНЬ</w:t>
      </w:r>
    </w:p>
    <w:p w14:paraId="79CD60BA" w14:textId="77777777" w:rsidR="00CB2086" w:rsidRPr="00880D6F" w:rsidRDefault="00CB2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D6F"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</w:t>
      </w:r>
    </w:p>
    <w:p w14:paraId="5704C59E" w14:textId="77777777" w:rsidR="00CB2086" w:rsidRPr="00880D6F" w:rsidRDefault="00CB2086">
      <w:pPr>
        <w:pStyle w:val="ConsPlusTitle"/>
        <w:jc w:val="center"/>
        <w:rPr>
          <w:rFonts w:ascii="Times New Roman" w:hAnsi="Times New Roman" w:cs="Times New Roman"/>
        </w:rPr>
      </w:pPr>
      <w:r w:rsidRPr="00880D6F">
        <w:rPr>
          <w:rFonts w:ascii="Times New Roman" w:hAnsi="Times New Roman" w:cs="Times New Roman"/>
          <w:sz w:val="28"/>
          <w:szCs w:val="28"/>
        </w:rPr>
        <w:t>в рамках углубленной диспансеризации</w:t>
      </w:r>
    </w:p>
    <w:p w14:paraId="6D1E1696" w14:textId="77777777" w:rsidR="00CB2086" w:rsidRPr="00880D6F" w:rsidRDefault="00CB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5570AE" w14:textId="77777777" w:rsidR="00CB2086" w:rsidRPr="00880D6F" w:rsidRDefault="00CB2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06D0842D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1.1. измерение насыщения крови кислородом (сатурация) в покое;</w:t>
      </w:r>
    </w:p>
    <w:p w14:paraId="086B7856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1.2.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14:paraId="1DF42162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1.3. проведение спирометрии или спирографии;</w:t>
      </w:r>
    </w:p>
    <w:p w14:paraId="39B17189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1.4. общий (клинический) анализ крови развернутый;</w:t>
      </w:r>
    </w:p>
    <w:p w14:paraId="675D72CD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 xml:space="preserve">1.5.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</w:t>
      </w:r>
      <w:proofErr w:type="spellStart"/>
      <w:r w:rsidRPr="00880D6F">
        <w:rPr>
          <w:rFonts w:ascii="Times New Roman" w:hAnsi="Times New Roman" w:cs="Times New Roman"/>
          <w:sz w:val="24"/>
          <w:szCs w:val="24"/>
        </w:rPr>
        <w:t>аспартатаминотрансферазы</w:t>
      </w:r>
      <w:proofErr w:type="spellEnd"/>
      <w:r w:rsidRPr="00880D6F">
        <w:rPr>
          <w:rFonts w:ascii="Times New Roman" w:hAnsi="Times New Roman" w:cs="Times New Roman"/>
          <w:sz w:val="24"/>
          <w:szCs w:val="24"/>
        </w:rPr>
        <w:t xml:space="preserve"> в крови, определение активности лактатдегидрогеназы в крови, исследование уровня креатинина в крови);</w:t>
      </w:r>
    </w:p>
    <w:p w14:paraId="070A211B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1.6. определение концентрации Д-</w:t>
      </w:r>
      <w:proofErr w:type="spellStart"/>
      <w:r w:rsidRPr="00880D6F">
        <w:rPr>
          <w:rFonts w:ascii="Times New Roman" w:hAnsi="Times New Roman" w:cs="Times New Roman"/>
          <w:sz w:val="24"/>
          <w:szCs w:val="24"/>
        </w:rPr>
        <w:t>димера</w:t>
      </w:r>
      <w:proofErr w:type="spellEnd"/>
      <w:r w:rsidRPr="00880D6F">
        <w:rPr>
          <w:rFonts w:ascii="Times New Roman" w:hAnsi="Times New Roman" w:cs="Times New Roman"/>
          <w:sz w:val="24"/>
          <w:szCs w:val="24"/>
        </w:rPr>
        <w:t xml:space="preserve"> в крови у граждан, перенесших среднюю степень тяжести и выше новой коронавирусной инфекции (COVID-19);</w:t>
      </w:r>
    </w:p>
    <w:p w14:paraId="2AA4BB3D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1.7. проведение рентгенографии органов грудной клетки (если не выполнялась ранее в течение года);</w:t>
      </w:r>
    </w:p>
    <w:p w14:paraId="0CAFD001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1.8. прием (осмотр) врачом-терапевтом (участковым терапевтом, врачом общей практики).</w:t>
      </w:r>
    </w:p>
    <w:p w14:paraId="4FCB7CB8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14:paraId="4C7C8E30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2.1.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14:paraId="61679E21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2.2.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14:paraId="5F2A37E5" w14:textId="77777777" w:rsidR="00CB2086" w:rsidRPr="00880D6F" w:rsidRDefault="00CB2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6F">
        <w:rPr>
          <w:rFonts w:ascii="Times New Roman" w:hAnsi="Times New Roman" w:cs="Times New Roman"/>
          <w:sz w:val="24"/>
          <w:szCs w:val="24"/>
        </w:rPr>
        <w:t>2.3.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880D6F">
        <w:rPr>
          <w:rFonts w:ascii="Times New Roman" w:hAnsi="Times New Roman" w:cs="Times New Roman"/>
          <w:sz w:val="24"/>
          <w:szCs w:val="24"/>
        </w:rPr>
        <w:t>димера</w:t>
      </w:r>
      <w:proofErr w:type="spellEnd"/>
      <w:r w:rsidRPr="00880D6F">
        <w:rPr>
          <w:rFonts w:ascii="Times New Roman" w:hAnsi="Times New Roman" w:cs="Times New Roman"/>
          <w:sz w:val="24"/>
          <w:szCs w:val="24"/>
        </w:rPr>
        <w:t xml:space="preserve"> в крови).</w:t>
      </w:r>
    </w:p>
    <w:p w14:paraId="354F45FF" w14:textId="77777777" w:rsidR="00CB2086" w:rsidRPr="00880D6F" w:rsidRDefault="00CB2086">
      <w:pPr>
        <w:rPr>
          <w:rFonts w:ascii="Times New Roman" w:hAnsi="Times New Roman" w:cs="Times New Roman"/>
          <w:sz w:val="24"/>
          <w:szCs w:val="24"/>
        </w:rPr>
        <w:sectPr w:rsidR="00CB2086" w:rsidRPr="00880D6F" w:rsidSect="00880D6F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14:paraId="3D3D1CE8" w14:textId="77777777" w:rsidR="00CB2086" w:rsidRPr="00880D6F" w:rsidRDefault="00CB2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2086" w:rsidRPr="00880D6F" w:rsidSect="00CE57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86"/>
    <w:rsid w:val="004E702B"/>
    <w:rsid w:val="005F5A37"/>
    <w:rsid w:val="00880D6F"/>
    <w:rsid w:val="009D2A28"/>
    <w:rsid w:val="00A97679"/>
    <w:rsid w:val="00AE59A9"/>
    <w:rsid w:val="00B857E8"/>
    <w:rsid w:val="00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52D3"/>
  <w15:chartTrackingRefBased/>
  <w15:docId w15:val="{E81A39FB-8685-448B-A100-FD23E894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2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savinih_olga@mail.ru</cp:lastModifiedBy>
  <cp:revision>9</cp:revision>
  <dcterms:created xsi:type="dcterms:W3CDTF">2022-02-22T11:43:00Z</dcterms:created>
  <dcterms:modified xsi:type="dcterms:W3CDTF">2022-03-02T07:46:00Z</dcterms:modified>
</cp:coreProperties>
</file>