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4"/>
              </w:rPr>
              <w:t xml:space="preserve">Приказ Минздрава России от 13.03.2025 N 118н</w:t>
              <w:br/>
              <w:t xml:space="preserve">"Об информации, необходимой для проведения независимой оценки качества условий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</w:t>
              <w:br/>
              <w:t xml:space="preserve">(Зарегистрировано в Минюсте России 10.04.2025 N 81806)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25.02.2026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10 апреля 2025 г. N 81806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ЗДРАВООХРАНЕНИЯ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13 марта 2025 г. N 118н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ИНФОРМАЦИИ,</w:t>
      </w:r>
    </w:p>
    <w:p>
      <w:pPr>
        <w:pStyle w:val="2"/>
        <w:jc w:val="center"/>
      </w:pPr>
      <w:r>
        <w:rPr>
          <w:sz w:val="24"/>
        </w:rPr>
        <w:t xml:space="preserve">НЕОБХОДИМОЙ ДЛЯ ПРОВЕДЕНИЯ НЕЗАВИСИМОЙ ОЦЕНКИ</w:t>
      </w:r>
    </w:p>
    <w:p>
      <w:pPr>
        <w:pStyle w:val="2"/>
        <w:jc w:val="center"/>
      </w:pPr>
      <w:r>
        <w:rPr>
          <w:sz w:val="24"/>
        </w:rPr>
        <w:t xml:space="preserve">КАЧЕСТВА УСЛОВИЙ ОКАЗАНИЯ УСЛУГ МЕДИЦИНСКИМИ ОРГАНИЗАЦИЯМИ,</w:t>
      </w:r>
    </w:p>
    <w:p>
      <w:pPr>
        <w:pStyle w:val="2"/>
        <w:jc w:val="center"/>
      </w:pPr>
      <w:r>
        <w:rPr>
          <w:sz w:val="24"/>
        </w:rPr>
        <w:t xml:space="preserve">И ТРЕБОВАНИЯХ К СОДЕРЖАНИЮ И ФОРМЕ ПРЕДОСТАВЛЕНИЯ ИНФОРМАЦИИ</w:t>
      </w:r>
    </w:p>
    <w:p>
      <w:pPr>
        <w:pStyle w:val="2"/>
        <w:jc w:val="center"/>
      </w:pPr>
      <w:r>
        <w:rPr>
          <w:sz w:val="24"/>
        </w:rPr>
        <w:t xml:space="preserve">О ДЕЯТЕЛЬНОСТИ МЕДИЦИНСКИХ ОРГАНИЗАЦИЙ, РАЗМЕЩАЕМОЙ</w:t>
      </w:r>
    </w:p>
    <w:p>
      <w:pPr>
        <w:pStyle w:val="2"/>
        <w:jc w:val="center"/>
      </w:pPr>
      <w:r>
        <w:rPr>
          <w:sz w:val="24"/>
        </w:rPr>
        <w:t xml:space="preserve">НА ОФИЦИАЛЬНЫХ САЙТАХ МИНИСТЕРСТВА ЗДРАВООХРАНЕНИЯ</w:t>
      </w:r>
    </w:p>
    <w:p>
      <w:pPr>
        <w:pStyle w:val="2"/>
        <w:jc w:val="center"/>
      </w:pPr>
      <w:r>
        <w:rPr>
          <w:sz w:val="24"/>
        </w:rPr>
        <w:t xml:space="preserve">РОССИЙСКОЙ ФЕДЕРАЦИИ, ОРГАНОВ ГОСУДАРСТВЕННОЙ ВЛАСТИ</w:t>
      </w:r>
    </w:p>
    <w:p>
      <w:pPr>
        <w:pStyle w:val="2"/>
        <w:jc w:val="center"/>
      </w:pPr>
      <w:r>
        <w:rPr>
          <w:sz w:val="24"/>
        </w:rPr>
        <w:t xml:space="preserve">СУБЪЕКТОВ РОССИЙСКОЙ ФЕДЕРАЦИИ, ОРГАНОВ МЕСТНОГО</w:t>
      </w:r>
    </w:p>
    <w:p>
      <w:pPr>
        <w:pStyle w:val="2"/>
        <w:jc w:val="center"/>
      </w:pPr>
      <w:r>
        <w:rPr>
          <w:sz w:val="24"/>
        </w:rPr>
        <w:t xml:space="preserve">САМОУПРАВЛЕНИЯ И МЕДИЦИНСКИХ ОРГАНИЗАЦИЙ</w:t>
      </w:r>
    </w:p>
    <w:p>
      <w:pPr>
        <w:pStyle w:val="2"/>
        <w:jc w:val="center"/>
      </w:pPr>
      <w:r>
        <w:rPr>
          <w:sz w:val="24"/>
        </w:rPr>
        <w:t xml:space="preserve">В ИНФОРМАЦИОННО-ТЕЛЕКОММУНИКАЦИОННОЙ</w:t>
      </w:r>
    </w:p>
    <w:p>
      <w:pPr>
        <w:pStyle w:val="2"/>
        <w:jc w:val="center"/>
      </w:pPr>
      <w:r>
        <w:rPr>
          <w:sz w:val="24"/>
        </w:rPr>
        <w:t xml:space="preserve">СЕТИ "ИНТЕРНЕТ"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sz w:val="24"/>
            <w:color w:val="0000ff"/>
          </w:rPr>
          <w:t xml:space="preserve">пунктом 7 части 1 статьи 79</w:t>
        </w:r>
      </w:hyperlink>
      <w:r>
        <w:rPr>
          <w:sz w:val="24"/>
        </w:rPr>
        <w:t xml:space="preserve"> и </w:t>
      </w:r>
      <w:hyperlink w:history="0" r:id="rId9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sz w:val="24"/>
            <w:color w:val="0000ff"/>
          </w:rPr>
          <w:t xml:space="preserve">частью 15 статьи 79.1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Федерации", </w:t>
      </w:r>
      <w:hyperlink w:history="0" r:id="rId10" w:tooltip="Постановление Правительства РФ от 19.06.2012 N 608 (ред. от 19.02.2026) &quot;Об утверждении Положения о Министерстве здравоохранения Российской Федерации&quot; {КонсультантПлюс}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Rule="auto"/>
        <w:ind w:firstLine="540"/>
        <w:jc w:val="both"/>
      </w:pPr>
      <w:hyperlink w:history="0" w:anchor="P40" w:tooltip="ИНФОРМАЦИЯ,">
        <w:r>
          <w:rPr>
            <w:sz w:val="24"/>
            <w:color w:val="0000ff"/>
          </w:rPr>
          <w:t xml:space="preserve">информацию</w:t>
        </w:r>
      </w:hyperlink>
      <w:r>
        <w:rPr>
          <w:sz w:val="24"/>
        </w:rPr>
        <w:t xml:space="preserve">, необходимую для проведения независимой оценки качества условий оказания услуг медицинскими организациями, согласно приложению N 1 к настоящему приказу;</w:t>
      </w:r>
    </w:p>
    <w:p>
      <w:pPr>
        <w:pStyle w:val="0"/>
        <w:spacing w:before="240" w:lineRule="auto"/>
        <w:ind w:firstLine="540"/>
        <w:jc w:val="both"/>
      </w:pPr>
      <w:hyperlink w:history="0" w:anchor="P90" w:tooltip="ТРЕБОВАНИЯ">
        <w:r>
          <w:rPr>
            <w:sz w:val="24"/>
            <w:color w:val="0000ff"/>
          </w:rPr>
          <w:t xml:space="preserve">требования</w:t>
        </w:r>
      </w:hyperlink>
      <w:r>
        <w:rPr>
          <w:sz w:val="24"/>
        </w:rPr>
        <w:t xml:space="preserve">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"Интернет", согласно приложению N 2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1" w:tooltip="Приказ Минздрава России от 30.12.2014 N 956н &quot;Об информации, необходимой для проведения независимой оценки качества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&quot;Инт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30 декабря 2014 г. N 956н "Об информации, необходимой для проведения независимой оценки качества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 (зарегистрирован Министерством юстиции Российской Федерации 20 февраля 2015 г., регистрационный N 36153).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Настоящий приказ вступает в силу с 1 сентября 2025 г. и действует до 1 марта 2031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М.А.МУРАШКО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13 марта 2025 г. N 118н</w:t>
      </w:r>
    </w:p>
    <w:p>
      <w:pPr>
        <w:pStyle w:val="0"/>
        <w:jc w:val="right"/>
      </w:pPr>
      <w:r>
        <w:rPr>
          <w:sz w:val="24"/>
        </w:rPr>
      </w:r>
    </w:p>
    <w:bookmarkStart w:id="40" w:name="P40"/>
    <w:bookmarkEnd w:id="40"/>
    <w:p>
      <w:pPr>
        <w:pStyle w:val="2"/>
        <w:jc w:val="center"/>
      </w:pPr>
      <w:r>
        <w:rPr>
          <w:sz w:val="24"/>
        </w:rPr>
        <w:t xml:space="preserve">ИНФОРМАЦИЯ,</w:t>
      </w:r>
    </w:p>
    <w:p>
      <w:pPr>
        <w:pStyle w:val="2"/>
        <w:jc w:val="center"/>
      </w:pPr>
      <w:r>
        <w:rPr>
          <w:sz w:val="24"/>
        </w:rPr>
        <w:t xml:space="preserve">НЕОБХОДИМАЯ ДЛЯ ПРОВЕДЕНИЯ НЕЗАВИСИМОЙ ОЦЕНКИ КАЧЕСТВА</w:t>
      </w:r>
    </w:p>
    <w:p>
      <w:pPr>
        <w:pStyle w:val="2"/>
        <w:jc w:val="center"/>
      </w:pPr>
      <w:r>
        <w:rPr>
          <w:sz w:val="24"/>
        </w:rPr>
        <w:t xml:space="preserve">УСЛОВИЙ ОКАЗАНИЯ УСЛУГ МЕДИЦИНСКИМИ ОРГАНИЗАЦИЯМИ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 официальных сайтах медицинских организаций в информационно-телекоммуникационной сети "Интернет" (далее - сеть "Интернет") размещается следующая информация, необходимая для проведения независимой оценки качества условий оказания услуг медицинскими организациями: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 медицинской организации: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полное наименование, место нахождения, включая обособленные структурные подразделения (при их наличии), почтовый адрес, схема проезда;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основной государственный регистрационный номер и (или) основной государственный регистрационный номер индивидуального предпринимателя, сведения об учредителе (учредителях);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структура и органы управления;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режим и график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номера телефонов справочных служб, адреса электронной почты;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график приема граждан руководителем медицинской организации и иными уполномоченными лицами с указанием номера телефона, адреса электронной почты;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об адресах и номерах телефонов органа государственной власти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 страховых медицинских организациях, с которыми заключены договоры на оказание и оплату медицинской помощи по обязательному медицинскому страхованию;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о правах и обязанностях граждан в сфере охраны здоровья;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о медицинской деятельности медицинской организации: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наличии лицензии на осуществление медицинской деятельности (дата предоставления лицензии и регистрационный номер лицензии, двухмерный штриховой код выписки из реестра лицензий или выписка из реестра лицензий в форме электронного документа с двухмерным штриховым кодом, подписанная усиленной квалифицированной электронной подписью лицензирующего органа, либо в случае ведения реестра лицензий в государственной информационной системе - электронной подписью указанной системы);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видах медицинской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возможности получения медицинской помощи в рамках </w:t>
      </w:r>
      <w:hyperlink w:history="0" r:id="rId1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программы</w:t>
        </w:r>
      </w:hyperlink>
      <w:r>
        <w:rPr>
          <w:sz w:val="24"/>
        </w:rPr>
        <w:t xml:space="preserve">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порядке,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показателях доступности и качества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сроках, порядке,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правилах записи на первичный прием (консультацию, обследование);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правилах подготовки к диагностическим исследованиям;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правилах и сроках госпитализации;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правилах предоставления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перечне оказываемых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ценах (тарифах) на медицинские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о медицинских работниках медицинской организации, включая филиалы (при их наличии):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имя, отчество (при наличии) медицинского работника, занимаемая должность;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из документа об образовании и (или) о квалификации (уровень образования, организация, выдавшая документ об образовании, год выдачи, специальность, квалификация);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прохождении аккредитации специалиста (специальность (для лиц, имеющих иное образование и осуществляющих медицинскую или фармацевтическую деятельность - должность), соответствующая занимаемой должности, срок действия аккредитации специалиста) и (или) сведения из сертификата специалиста (специальность, соответствующая занимаемой должности, срок действия);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график работы и часы приема медицинских работников;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о вакантных должностях;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о </w:t>
      </w:r>
      <w:hyperlink w:history="0" r:id="rId13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Утратил силу или отменен {КонсультантПлюс}">
        <w:r>
          <w:rPr>
            <w:sz w:val="24"/>
            <w:color w:val="0000ff"/>
          </w:rPr>
          <w:t xml:space="preserve">перечне</w:t>
        </w:r>
      </w:hyperlink>
      <w:r>
        <w:rPr>
          <w:sz w:val="24"/>
        </w:rPr>
        <w:t xml:space="preserve"> жизненно необходимых и важнейших лекарственных препаратов для медицинского применения, утвержденном распоряжением Правительства Российской Федерации от 12 октября 2019 г. N 2406-р;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о </w:t>
      </w:r>
      <w:hyperlink w:history="0" r:id="rId14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Утратил силу или отменен {КонсультантПлюс}">
        <w:r>
          <w:rPr>
            <w:sz w:val="24"/>
            <w:color w:val="0000ff"/>
          </w:rPr>
          <w:t xml:space="preserve">перечне</w:t>
        </w:r>
      </w:hyperlink>
      <w:r>
        <w:rPr>
          <w:sz w:val="24"/>
        </w:rP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тканей, утвержденном распоряжением Правительства Российской Федерации от 12 октября 2019 г. N 2406-р;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о </w:t>
      </w:r>
      <w:hyperlink w:history="0" r:id="rId15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Утратил силу или отменен {КонсультантПлюс}">
        <w:r>
          <w:rPr>
            <w:sz w:val="24"/>
            <w:color w:val="0000ff"/>
          </w:rPr>
          <w:t xml:space="preserve">перечне</w:t>
        </w:r>
      </w:hyperlink>
      <w:r>
        <w:rPr>
          <w:sz w:val="24"/>
        </w:rPr>
        <w:t xml:space="preserve">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утвержденном распоряжением Правительства Российской Федерации от 12 октября 2019 г. N 2406-р;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о перечне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</w:t>
      </w:r>
      <w:hyperlink w:history="0" r:id="rId16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 {КонсультантПлюс}">
        <w:r>
          <w:rPr>
            <w:sz w:val="24"/>
            <w:color w:val="0000ff"/>
          </w:rPr>
          <w:t xml:space="preserve">перечнем</w:t>
        </w:r>
      </w:hyperlink>
      <w:r>
        <w:rPr>
          <w:sz w:val="24"/>
        </w:rPr>
        <w:t xml:space="preserve"> групп населения, при амбулаторном лечении которых лекарственные средства отпускаются по рецептам врачей с пятидесятипроцентной скидкой, утвержденными постановлением Правительства Российской Федерации от 30 июля 1994 г. N 890 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об отзывах потребителей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иная информация, которая размещается, опубликовывается по решению учредителя и (или) руководителя медицинской организации и (или) размещение, опубликование которой являются обязательными в соответствии с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13 марта 2025 г. N 118н</w:t>
      </w:r>
    </w:p>
    <w:p>
      <w:pPr>
        <w:pStyle w:val="0"/>
        <w:jc w:val="both"/>
      </w:pPr>
      <w:r>
        <w:rPr>
          <w:sz w:val="24"/>
        </w:rPr>
      </w:r>
    </w:p>
    <w:bookmarkStart w:id="90" w:name="P90"/>
    <w:bookmarkEnd w:id="90"/>
    <w:p>
      <w:pPr>
        <w:pStyle w:val="2"/>
        <w:jc w:val="center"/>
      </w:pPr>
      <w:r>
        <w:rPr>
          <w:sz w:val="24"/>
        </w:rPr>
        <w:t xml:space="preserve">ТРЕБОВАНИЯ</w:t>
      </w:r>
    </w:p>
    <w:p>
      <w:pPr>
        <w:pStyle w:val="2"/>
        <w:jc w:val="center"/>
      </w:pPr>
      <w:r>
        <w:rPr>
          <w:sz w:val="24"/>
        </w:rPr>
        <w:t xml:space="preserve">К СОДЕРЖАНИЮ И ФОРМЕ ПРЕДОСТАВЛЕНИЯ ИНФОРМАЦИИ</w:t>
      </w:r>
    </w:p>
    <w:p>
      <w:pPr>
        <w:pStyle w:val="2"/>
        <w:jc w:val="center"/>
      </w:pPr>
      <w:r>
        <w:rPr>
          <w:sz w:val="24"/>
        </w:rPr>
        <w:t xml:space="preserve">О ДЕЯТЕЛЬНОСТИ МЕДИЦИНСКИХ ОРГАНИЗАЦИЙ, РАЗМЕЩАЕМОЙ</w:t>
      </w:r>
    </w:p>
    <w:p>
      <w:pPr>
        <w:pStyle w:val="2"/>
        <w:jc w:val="center"/>
      </w:pPr>
      <w:r>
        <w:rPr>
          <w:sz w:val="24"/>
        </w:rPr>
        <w:t xml:space="preserve">НА ОФИЦИАЛЬНЫХ САЙТАХ МИНИСТЕРСТВА ЗДРАВООХРАНЕНИЯ</w:t>
      </w:r>
    </w:p>
    <w:p>
      <w:pPr>
        <w:pStyle w:val="2"/>
        <w:jc w:val="center"/>
      </w:pPr>
      <w:r>
        <w:rPr>
          <w:sz w:val="24"/>
        </w:rPr>
        <w:t xml:space="preserve">РОССИЙСКОЙ ФЕДЕРАЦИИ, ОРГАНОВ ГОСУДАРСТВЕННОЙ ВЛАСТИ</w:t>
      </w:r>
    </w:p>
    <w:p>
      <w:pPr>
        <w:pStyle w:val="2"/>
        <w:jc w:val="center"/>
      </w:pPr>
      <w:r>
        <w:rPr>
          <w:sz w:val="24"/>
        </w:rPr>
        <w:t xml:space="preserve">СУБЪЕКТОВ РОССИЙСКОЙ ФЕДЕРАЦИИ, ОРГАНОВ МЕСТНОГО</w:t>
      </w:r>
    </w:p>
    <w:p>
      <w:pPr>
        <w:pStyle w:val="2"/>
        <w:jc w:val="center"/>
      </w:pPr>
      <w:r>
        <w:rPr>
          <w:sz w:val="24"/>
        </w:rPr>
        <w:t xml:space="preserve">САМОУПРАВЛЕНИЯ И МЕДИЦИНСКИХ ОРГАНИЗАЦИЙ</w:t>
      </w:r>
    </w:p>
    <w:p>
      <w:pPr>
        <w:pStyle w:val="2"/>
        <w:jc w:val="center"/>
      </w:pPr>
      <w:r>
        <w:rPr>
          <w:sz w:val="24"/>
        </w:rPr>
        <w:t xml:space="preserve">В ИНФОРМАЦИОННО-ТЕЛЕКОММУНИКАЦИОННОЙ</w:t>
      </w:r>
    </w:p>
    <w:p>
      <w:pPr>
        <w:pStyle w:val="2"/>
        <w:jc w:val="center"/>
      </w:pPr>
      <w:r>
        <w:rPr>
          <w:sz w:val="24"/>
        </w:rPr>
        <w:t xml:space="preserve">СЕТИ "ИНТЕРНЕТ"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 (далее соответственно - сеть "Интернет", официальные сайты) размещается информация, предоставление которой является обязательным в соответствии с законодательством Российской Федерации, и иная информация, необходимая для проведения независимой оценки качества условий оказания услуг медицинскими организациями (далее - информация).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Информация размещается в доступной, наглядной, понятной форме, в том числе в форме открытых данных, при этом обеспечиваются открытость, актуальность, полнота, достоверность информации, простота и понятность восприятия информации, наличие карты официального сайта для удобства навигации по сайту, работоспособного поиска по сайту, версии для слабовидящих, отсутствие ошибок, а также другие возможности для удобной работы пользователей сайта.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Информация на официальных сайтах размещается на русском языке, а также может быть размещена на государственных языках республик, входящих в состав Российской Федерации, и (или) на иностранных языках.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Размещенная на официальных сайтах информация должна быть доступна пользователям для ознакомления круглосуточно без взимания платы и иных ограничений.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Информация размещается на официальных сайтах в текстовой и (или) табличной формах, в форме электронного образа копий документов, а также может содержать схемы, графики, разъяснения.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При размещении информации на официальных сайтах и ее обновлении обеспечивается соблюдение требований законодательства Российской Федерации о персональных данных.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На официальных сайтах обеспечивается возможность выражения мнений получателями медицинских услуг о качестве условий оказания услуг медицинскими организациями (анкетирование).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На официальном сайте Министерства здравоохранения Российской Федерации формируется раздел "Медицинские организации", в котором размещается информация, содержащая сведения о подведомственных медицинских организациях, участвующих в реализации </w:t>
      </w:r>
      <w:hyperlink w:history="0" r:id="rId17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программы</w:t>
        </w:r>
      </w:hyperlink>
      <w:r>
        <w:rPr>
          <w:sz w:val="24"/>
        </w:rPr>
        <w:t xml:space="preserve"> государственных гарантий бесплатного оказания гражданам медицинской помощи, включая полное наименование, место нахождения, почтовый адрес, номера телефонов справочных служб, адреса электронной почты, виды и профили оказываемой медицинской помощи, а также ссылки на официальные сайты медицинских организаций в информационно-телекоммуникационной сети "Интернет".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На официальном сайте органа государственной власти субъекта Российской Федерации в сфере охраны здоровья формируются следующие разделы: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"Медицинские организации", в котором размещается информация, содержащая сведения о деятельности медицинских организаций, участвующих в реализации территориальной программы государственных гарантий бесплатного оказания гражданам медицинской помощи, включая полное наименование, место нахождения, почтовый адрес, номера телефонов справочных служб, адреса электронной почты, виды и профили оказываемой медицинской помощи, а также ссылки на официальные сайты медицинских организаций в информационно-телекоммуникационной сети "Интернет";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"Независимая оценка качества условий оказания услуг медицинскими организациями", в котором размещается информация о результатах независимой оценки качества условий оказания услуг медицинскими организациями.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На официальном сайте органа местного самоуправления формируются разделы: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"Медицинские организации", в котором размещается информация, содержащая сведения о деятельности медицинских организаций, муниципальной системы здравоохранения, участвующих в реализации территориальной программы государственных гарантий бесплатного оказания гражданам медицинской помощи, включая полное наименование, место нахождения, почтовый адрес, номера телефонов справочных служб, адреса электронной почты, виды и профили оказываемой медицинской помощи, а также ссылки на официальные сайты медицинских организаций в сети "Интернет";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"Независимая оценка качества условий оказания услуг медицинскими организациями", в котором размещается информация о результатах независимой оценки качества условий оказания услуг медицинскими организациями муниципальной системы здравоохранения.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Настоящий пункт применяется в случае передачи отдельных полномочий органов государственной власти субъектов Российской Федерации в сфере охраны здоровья органам местного самоуправления в соответствии с Федеральным </w:t>
      </w:r>
      <w:hyperlink w:history="0" r:id="rId18" w:tooltip="Федеральный закон от 21.12.2021 N 414-ФЗ (ред. от 28.12.2025) &quot;Об общих принципах организации публичной власти в субъектах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21 декабря 2021 г. N 414-ФЗ "Об общих принципах организации публичной власти в субъектах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На официальном сайте медицинской организации размещается информация о деятельности медицинской организации, включая обособленные структурные подразделения (при их наличии), в соответствии с </w:t>
      </w:r>
      <w:hyperlink w:history="0" w:anchor="P40" w:tooltip="ИНФОРМАЦИЯ,">
        <w:r>
          <w:rPr>
            <w:sz w:val="24"/>
            <w:color w:val="0000ff"/>
          </w:rPr>
          <w:t xml:space="preserve">приложением N 1</w:t>
        </w:r>
      </w:hyperlink>
      <w:r>
        <w:rPr>
          <w:sz w:val="24"/>
        </w:rPr>
        <w:t xml:space="preserve"> к настоящему приказу.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13.03.2025 N 118н</w:t>
            <w:br/>
            <w:t>"Об информации, необходимой для проведения независимой оценки качества усло...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25.02.2026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0750&amp;date=25.02.2026&amp;dst=294&amp;field=134" TargetMode = "External"/><Relationship Id="rId9" Type="http://schemas.openxmlformats.org/officeDocument/2006/relationships/hyperlink" Target="https://login.consultant.ru/link/?req=doc&amp;base=LAW&amp;n=510750&amp;date=25.02.2026&amp;dst=54&amp;field=134" TargetMode = "External"/><Relationship Id="rId10" Type="http://schemas.openxmlformats.org/officeDocument/2006/relationships/hyperlink" Target="https://login.consultant.ru/link/?req=doc&amp;base=LAW&amp;n=527018&amp;date=25.02.2026&amp;dst=167&amp;field=134" TargetMode = "External"/><Relationship Id="rId11" Type="http://schemas.openxmlformats.org/officeDocument/2006/relationships/hyperlink" Target="https://login.consultant.ru/link/?req=doc&amp;base=LAW&amp;n=137853&amp;date=25.02.2026" TargetMode = "External"/><Relationship Id="rId12" Type="http://schemas.openxmlformats.org/officeDocument/2006/relationships/hyperlink" Target="https://login.consultant.ru/link/?req=doc&amp;base=LAW&amp;n=141711&amp;date=25.02.2026&amp;dst=100068&amp;field=134" TargetMode = "External"/><Relationship Id="rId13" Type="http://schemas.openxmlformats.org/officeDocument/2006/relationships/hyperlink" Target="https://login.consultant.ru/link/?req=doc&amp;base=LAW&amp;n=496460&amp;date=25.02.2026&amp;dst=105018&amp;field=134" TargetMode = "External"/><Relationship Id="rId14" Type="http://schemas.openxmlformats.org/officeDocument/2006/relationships/hyperlink" Target="https://login.consultant.ru/link/?req=doc&amp;base=LAW&amp;n=496460&amp;date=25.02.2026&amp;dst=104990&amp;field=134" TargetMode = "External"/><Relationship Id="rId15" Type="http://schemas.openxmlformats.org/officeDocument/2006/relationships/hyperlink" Target="https://login.consultant.ru/link/?req=doc&amp;base=LAW&amp;n=496460&amp;date=25.02.2026&amp;dst=639&amp;field=134" TargetMode = "External"/><Relationship Id="rId16" Type="http://schemas.openxmlformats.org/officeDocument/2006/relationships/hyperlink" Target="https://login.consultant.ru/link/?req=doc&amp;base=LAW&amp;n=35503&amp;date=25.02.2026&amp;dst=100708&amp;field=134" TargetMode = "External"/><Relationship Id="rId17" Type="http://schemas.openxmlformats.org/officeDocument/2006/relationships/hyperlink" Target="https://login.consultant.ru/link/?req=doc&amp;base=LAW&amp;n=141711&amp;date=25.02.2026&amp;dst=100068&amp;field=134" TargetMode = "External"/><Relationship Id="rId18" Type="http://schemas.openxmlformats.org/officeDocument/2006/relationships/hyperlink" Target="https://login.consultant.ru/link/?req=doc&amp;base=LAW&amp;n=520117&amp;date=25.02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13.03.2025 N 118н
"Об информации, необходимой для проведения независимой оценки качества условий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</dc:title>
  <dcterms:created xsi:type="dcterms:W3CDTF">2026-02-25T05:56:28Z</dcterms:created>
</cp:coreProperties>
</file>